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17" w:rsidRDefault="001B5630" w:rsidP="009E2249"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4759872" wp14:editId="0E663C50">
            <wp:simplePos x="0" y="0"/>
            <wp:positionH relativeFrom="margin">
              <wp:align>right</wp:align>
            </wp:positionH>
            <wp:positionV relativeFrom="paragraph">
              <wp:posOffset>40943</wp:posOffset>
            </wp:positionV>
            <wp:extent cx="1034991" cy="9540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j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91" cy="95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F7092" wp14:editId="26BE6A48">
                <wp:simplePos x="0" y="0"/>
                <wp:positionH relativeFrom="margin">
                  <wp:align>left</wp:align>
                </wp:positionH>
                <wp:positionV relativeFrom="paragraph">
                  <wp:posOffset>46715</wp:posOffset>
                </wp:positionV>
                <wp:extent cx="5964071" cy="941696"/>
                <wp:effectExtent l="57150" t="38100" r="74930" b="876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1" cy="9416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630" w:rsidRDefault="001B5630" w:rsidP="001B56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56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pacing w:val="60"/>
                                <w:sz w:val="32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平成</w:t>
                            </w:r>
                            <w:r w:rsidRPr="001B56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pacing w:val="60"/>
                                <w:sz w:val="32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29年度</w:t>
                            </w:r>
                            <w:r w:rsidR="009E2249" w:rsidRPr="00777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お父さんに役立つ</w:t>
                            </w:r>
                          </w:p>
                          <w:p w:rsidR="009E2249" w:rsidRPr="001B5630" w:rsidRDefault="00194A11" w:rsidP="001B5630">
                            <w:pPr>
                              <w:ind w:firstLineChars="300" w:firstLine="1806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7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育児セミナー</w:t>
                            </w:r>
                            <w:r w:rsidR="00FA7CA0" w:rsidRPr="00777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7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7pt;width:469.6pt;height:74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XajAIAAD4FAAAOAAAAZHJzL2Uyb0RvYy54bWysVM1uEzEQviPxDpbvdJOoTZuomyq0KkKq&#10;SkWLena8drPC9hjbyW44NhLiIXgFxJnn2Rdh7N1sq1KBhLjs2vM/33zj45NaK7IWzpdgcjrcG1Ai&#10;DIeiNHc5/XBz/uqIEh+YKZgCI3K6EZ6ezF6+OK7sVIxgCaoQjmAQ46eVzekyBDvNMs+XQjO/B1YY&#10;VEpwmgW8uruscKzC6Fplo8FgnFXgCuuAC+9RetYq6SzFl1Lw8E5KLwJROcXaQvq69F3EbzY7ZtM7&#10;x+yy5F0Z7B+q0Kw0mLQPdcYCIytX/hZKl9yBBxn2OOgMpCy5SD1gN8PBk26ul8yK1AuC420Pk/9/&#10;Yfnl+sqRssDZUWKYxhE12y/N/ffm/mez/Uqa7bdmu23uf+CdDCNclfVT9Lq26Bfq11BH107uURhR&#10;qKXT8Y/9EdQj8JsebFEHwlF4MBnvDw4xK0fdZH84noxjmOzB2zof3gjQJB5y6nCYCWO2vvChNd2Z&#10;xGTKRFksry0jncJGiVb5XkjsM1UbBYlh4lQ5smbIDca5MGFXgTJoHa1kqVTvOErZ/+jY2UdXkdjX&#10;Ow//7tx7pMxgQu+sSwPuuQDFx4Q9giZb+x0Cbd8RglAv6m48Cyg2ODUH7Rp4y89LhPaC+XDFHPIe&#10;B4W7HN7hRyqocgrdiZIluM/PyaM90hG1lFS4Rzn1n1bMCUrUW4NEPdwfTQ5w8dLl6GiCKdxjxeKR&#10;wqz0KeAwkBRYWzpG86B2R+lA3+LCz2NOVDHDMXNOw+54GtrdxgeDi/k8GeGiWRYuzLXlMXQEN9Lm&#10;pr5lznbcCsjKS9jtG5s+oVhrGz0NzFcBZJn4F+FtMe1gxyVNDO4elPgKPL4nq4dnb/YLAAD//wMA&#10;UEsDBBQABgAIAAAAIQBBoRSI3QAAAAYBAAAPAAAAZHJzL2Rvd25yZXYueG1sTI9LT8MwEITvSPwH&#10;a5G4UZtCaBviVIiHhBAH6OPuxkscNbajeJum/HqWExxHM5r5pliOvhUD9qmJQcP1RIHAUEXbhFrD&#10;Zv1yNQeRyARr2hhQwwkTLMvzs8LkNh7DJw4rqgWXhJQbDY6oy6VMlUNv0iR2GNj7ir03xLKvpe3N&#10;kct9K6dK3UlvmsALznT46LDarw5ew7Bffxi1PSlyr7SJb/E7e39+0vryYny4B0E40l8YfvEZHUpm&#10;2sVDsEm0GvgIaZjdgmBzcbOYgthxKstmIMtC/scvfwAAAP//AwBQSwECLQAUAAYACAAAACEAtoM4&#10;kv4AAADhAQAAEwAAAAAAAAAAAAAAAAAAAAAAW0NvbnRlbnRfVHlwZXNdLnhtbFBLAQItABQABgAI&#10;AAAAIQA4/SH/1gAAAJQBAAALAAAAAAAAAAAAAAAAAC8BAABfcmVscy8ucmVsc1BLAQItABQABgAI&#10;AAAAIQBd/xXajAIAAD4FAAAOAAAAAAAAAAAAAAAAAC4CAABkcnMvZTJvRG9jLnhtbFBLAQItABQA&#10;BgAIAAAAIQBBoRSI3QAAAAYBAAAPAAAAAAAAAAAAAAAAAOYEAABkcnMvZG93bnJldi54bWxQSwUG&#10;AAAAAAQABADzAAAA8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5.85pt,.7pt,5.85pt,.7pt">
                  <w:txbxContent>
                    <w:p w:rsidR="001B5630" w:rsidRDefault="001B5630" w:rsidP="001B5630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56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pacing w:val="60"/>
                          <w:sz w:val="32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平成</w:t>
                      </w:r>
                      <w:r w:rsidRPr="001B5630"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pacing w:val="60"/>
                          <w:sz w:val="32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29年度</w:t>
                      </w:r>
                      <w:r w:rsidR="009E2249" w:rsidRPr="0077754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お父さんに役立つ</w:t>
                      </w:r>
                    </w:p>
                    <w:p w:rsidR="009E2249" w:rsidRPr="001B5630" w:rsidRDefault="00194A11" w:rsidP="001B5630">
                      <w:pPr>
                        <w:ind w:firstLineChars="300" w:firstLine="1806"/>
                        <w:rPr>
                          <w:rFonts w:ascii="HG丸ｺﾞｼｯｸM-PRO" w:eastAsia="HG丸ｺﾞｼｯｸM-PRO" w:hAnsi="HG丸ｺﾞｼｯｸM-PRO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754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育児セミナー</w:t>
                      </w:r>
                      <w:r w:rsidR="00FA7CA0" w:rsidRPr="0077754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917" w:rsidRDefault="00167917" w:rsidP="009E2249"/>
    <w:p w:rsidR="00167917" w:rsidRDefault="00167917" w:rsidP="009E2249"/>
    <w:p w:rsidR="0040525B" w:rsidRDefault="0040525B" w:rsidP="009E2249"/>
    <w:p w:rsidR="0079619E" w:rsidRDefault="0079619E" w:rsidP="005A2CFD">
      <w:pPr>
        <w:adjustRightInd w:val="0"/>
        <w:snapToGrid w:val="0"/>
        <w:spacing w:line="22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663866" w:rsidRPr="00777547" w:rsidRDefault="00167917" w:rsidP="00195B8C">
      <w:pPr>
        <w:adjustRightInd w:val="0"/>
        <w:snapToGrid w:val="0"/>
        <w:spacing w:line="22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ワークライフバランス（仕事と家庭生活の調和）</w:t>
      </w:r>
      <w:r w:rsidR="001056A1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が提言されています。</w:t>
      </w:r>
      <w:r w:rsidR="00195B8C">
        <w:rPr>
          <w:rFonts w:ascii="HG丸ｺﾞｼｯｸM-PRO" w:eastAsia="HG丸ｺﾞｼｯｸM-PRO" w:hAnsi="HG丸ｺﾞｼｯｸM-PRO" w:hint="eastAsia"/>
          <w:sz w:val="22"/>
          <w:szCs w:val="22"/>
        </w:rPr>
        <w:t>どちらも充実したいですね。</w:t>
      </w:r>
      <w:r w:rsidR="001534D1">
        <w:rPr>
          <w:rFonts w:ascii="HG丸ｺﾞｼｯｸM-PRO" w:eastAsia="HG丸ｺﾞｼｯｸM-PRO" w:hAnsi="HG丸ｺﾞｼｯｸM-PRO" w:hint="eastAsia"/>
          <w:sz w:val="22"/>
          <w:szCs w:val="22"/>
        </w:rPr>
        <w:t>0歳児の</w:t>
      </w:r>
      <w:r w:rsidR="005A2CFD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お父さん</w:t>
      </w:r>
      <w:r w:rsidR="001534D1">
        <w:rPr>
          <w:rFonts w:ascii="HG丸ｺﾞｼｯｸM-PRO" w:eastAsia="HG丸ｺﾞｼｯｸM-PRO" w:hAnsi="HG丸ｺﾞｼｯｸM-PRO" w:hint="eastAsia"/>
          <w:sz w:val="22"/>
          <w:szCs w:val="22"/>
        </w:rPr>
        <w:t>を対象とした</w:t>
      </w:r>
      <w:r w:rsidR="001B5630">
        <w:rPr>
          <w:rFonts w:ascii="HG丸ｺﾞｼｯｸM-PRO" w:eastAsia="HG丸ｺﾞｼｯｸM-PRO" w:hAnsi="HG丸ｺﾞｼｯｸM-PRO" w:hint="eastAsia"/>
          <w:sz w:val="22"/>
          <w:szCs w:val="22"/>
        </w:rPr>
        <w:t>育児知識や育児のお世話</w:t>
      </w:r>
      <w:r w:rsidR="00224DCE">
        <w:rPr>
          <w:rFonts w:ascii="HG丸ｺﾞｼｯｸM-PRO" w:eastAsia="HG丸ｺﾞｼｯｸM-PRO" w:hAnsi="HG丸ｺﾞｼｯｸM-PRO" w:hint="eastAsia"/>
          <w:sz w:val="22"/>
          <w:szCs w:val="22"/>
        </w:rPr>
        <w:t>を学ぶセミナーを</w:t>
      </w:r>
      <w:r w:rsidR="005A2CFD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開催します。</w:t>
      </w:r>
      <w:r w:rsidR="00080579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この機会に、</w:t>
      </w:r>
      <w:r w:rsidR="00663866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地域に住む</w:t>
      </w:r>
      <w:r w:rsidR="00806497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お父さん同志で育児について学びあったり、語り合ったりしま</w:t>
      </w:r>
      <w:r w:rsidR="00352081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せん</w:t>
      </w:r>
      <w:r w:rsidR="001B5630">
        <w:rPr>
          <w:rFonts w:ascii="HG丸ｺﾞｼｯｸM-PRO" w:eastAsia="HG丸ｺﾞｼｯｸM-PRO" w:hAnsi="HG丸ｺﾞｼｯｸM-PRO" w:hint="eastAsia"/>
          <w:sz w:val="22"/>
          <w:szCs w:val="22"/>
        </w:rPr>
        <w:t>か。</w:t>
      </w:r>
    </w:p>
    <w:p w:rsidR="001056A1" w:rsidRPr="00777547" w:rsidRDefault="00663866" w:rsidP="005A2CFD">
      <w:pPr>
        <w:adjustRightInd w:val="0"/>
        <w:snapToGrid w:val="0"/>
        <w:spacing w:line="22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どうぞお気軽にご参加ください。</w:t>
      </w:r>
    </w:p>
    <w:p w:rsidR="009F5468" w:rsidRPr="00777547" w:rsidRDefault="00C91E27" w:rsidP="00195B8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同時に育児セミナーには参加されずに、</w:t>
      </w:r>
      <w:r w:rsidR="00195B8C">
        <w:rPr>
          <w:rFonts w:ascii="HG丸ｺﾞｼｯｸM-PRO" w:eastAsia="HG丸ｺﾞｼｯｸM-PRO" w:hAnsi="HG丸ｺﾞｼｯｸM-PRO" w:hint="eastAsia"/>
          <w:sz w:val="22"/>
          <w:szCs w:val="22"/>
        </w:rPr>
        <w:t>1年間に3回の</w:t>
      </w:r>
      <w:r w:rsidR="001B5630">
        <w:rPr>
          <w:rFonts w:ascii="HG丸ｺﾞｼｯｸM-PRO" w:eastAsia="HG丸ｺﾞｼｯｸM-PRO" w:hAnsi="HG丸ｺﾞｼｯｸM-PRO" w:hint="eastAsia"/>
          <w:sz w:val="22"/>
          <w:szCs w:val="22"/>
        </w:rPr>
        <w:t>アンケート調査だけに協力して下さる</w:t>
      </w: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お父さん、お母さんも募集しています。</w:t>
      </w:r>
      <w:r w:rsidR="00195B8C">
        <w:rPr>
          <w:rFonts w:ascii="HG丸ｺﾞｼｯｸM-PRO" w:eastAsia="HG丸ｺﾞｼｯｸM-PRO" w:hAnsi="HG丸ｺﾞｼｯｸM-PRO" w:hint="eastAsia"/>
          <w:sz w:val="22"/>
          <w:szCs w:val="22"/>
        </w:rPr>
        <w:t>こちらの</w:t>
      </w: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ご協力</w:t>
      </w:r>
      <w:r w:rsidR="00195B8C">
        <w:rPr>
          <w:rFonts w:ascii="HG丸ｺﾞｼｯｸM-PRO" w:eastAsia="HG丸ｺﾞｼｯｸM-PRO" w:hAnsi="HG丸ｺﾞｼｯｸM-PRO" w:hint="eastAsia"/>
          <w:sz w:val="22"/>
          <w:szCs w:val="22"/>
        </w:rPr>
        <w:t>もどうぞ</w:t>
      </w: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よろしくお願いします。</w:t>
      </w:r>
    </w:p>
    <w:tbl>
      <w:tblPr>
        <w:tblStyle w:val="aa"/>
        <w:tblpPr w:leftFromText="142" w:rightFromText="142" w:vertAnchor="page" w:horzAnchor="margin" w:tblpY="4621"/>
        <w:tblW w:w="104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965"/>
      </w:tblGrid>
      <w:tr w:rsidR="00D61A29" w:rsidTr="00267CDB">
        <w:trPr>
          <w:trHeight w:val="279"/>
        </w:trPr>
        <w:tc>
          <w:tcPr>
            <w:tcW w:w="2520" w:type="dxa"/>
          </w:tcPr>
          <w:p w:rsidR="00D61A29" w:rsidRPr="00D17B68" w:rsidRDefault="00D61A29" w:rsidP="00D61A29">
            <w:pPr>
              <w:ind w:firstLineChars="400" w:firstLine="800"/>
              <w:jc w:val="left"/>
              <w:rPr>
                <w:rFonts w:ascii="AR丸ゴシック体M" w:eastAsia="AR丸ゴシック体M"/>
                <w:sz w:val="20"/>
                <w:szCs w:val="20"/>
              </w:rPr>
            </w:pPr>
            <w:r w:rsidRPr="00D17B68">
              <w:rPr>
                <w:rFonts w:ascii="AR丸ゴシック体M" w:eastAsia="AR丸ゴシック体M" w:hint="eastAsia"/>
                <w:sz w:val="20"/>
                <w:szCs w:val="20"/>
              </w:rPr>
              <w:t>回/日程</w:t>
            </w:r>
          </w:p>
        </w:tc>
        <w:tc>
          <w:tcPr>
            <w:tcW w:w="7965" w:type="dxa"/>
          </w:tcPr>
          <w:p w:rsidR="00D61A29" w:rsidRPr="00D17B68" w:rsidRDefault="00D61A29" w:rsidP="00D61A29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17B68">
              <w:rPr>
                <w:rFonts w:ascii="AR丸ゴシック体M" w:eastAsia="AR丸ゴシック体M" w:hint="eastAsia"/>
                <w:sz w:val="20"/>
                <w:szCs w:val="20"/>
              </w:rPr>
              <w:t>内</w:t>
            </w:r>
            <w:r w:rsidR="00777547"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D17B68">
              <w:rPr>
                <w:rFonts w:ascii="AR丸ゴシック体M" w:eastAsia="AR丸ゴシック体M" w:hint="eastAsia"/>
                <w:sz w:val="20"/>
                <w:szCs w:val="20"/>
              </w:rPr>
              <w:t>容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第１回/</w:t>
            </w:r>
            <w:r w:rsidR="00237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９月１0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</w:t>
            </w:r>
          </w:p>
        </w:tc>
        <w:tc>
          <w:tcPr>
            <w:tcW w:w="7965" w:type="dxa"/>
          </w:tcPr>
          <w:p w:rsidR="00D61A29" w:rsidRPr="00777547" w:rsidRDefault="001534D1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オリエンテーション・育児はかけがえのない経験。育児について話しましょう　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＊14:00～16:00　</w:t>
            </w:r>
            <w:r w:rsidRPr="00777547">
              <w:rPr>
                <w:rFonts w:ascii="HG丸ｺﾞｼｯｸM-PRO" w:eastAsia="HG丸ｺﾞｼｯｸM-PRO" w:hAnsi="HG丸ｺﾞｼｯｸM-PRO" w:hint="eastAsia"/>
                <w:color w:val="FF00FF"/>
                <w:sz w:val="20"/>
                <w:szCs w:val="20"/>
              </w:rPr>
              <w:t>場所：北区子ども・子育てプラザ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第２回/</w:t>
            </w:r>
            <w:r w:rsidR="00237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１０月　8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65" w:type="dxa"/>
          </w:tcPr>
          <w:p w:rsidR="00D61A29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（実習）</w:t>
            </w:r>
            <w:r w:rsidR="00AE5910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パパクッキング</w:t>
            </w:r>
            <w:r w:rsidR="00AE5910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」 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～お父さんの作ったお料理をいただきましょう～</w:t>
            </w:r>
          </w:p>
          <w:p w:rsidR="00195B8C" w:rsidRPr="00777547" w:rsidRDefault="00195B8C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栄養師の先生からの調理レクチャーと食育です。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＊11:00～14:00　</w:t>
            </w:r>
            <w:r w:rsidRPr="00777547">
              <w:rPr>
                <w:rFonts w:ascii="HG丸ｺﾞｼｯｸM-PRO" w:eastAsia="HG丸ｺﾞｼｯｸM-PRO" w:hAnsi="HG丸ｺﾞｼｯｸM-PRO" w:hint="eastAsia"/>
                <w:color w:val="00B0F0"/>
                <w:sz w:val="20"/>
                <w:szCs w:val="20"/>
              </w:rPr>
              <w:t>場所：クレオ大阪子育て館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第３回/</w:t>
            </w:r>
            <w:r w:rsidR="00237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１１月１2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</w:t>
            </w:r>
          </w:p>
        </w:tc>
        <w:tc>
          <w:tcPr>
            <w:tcW w:w="7965" w:type="dxa"/>
          </w:tcPr>
          <w:p w:rsidR="00D61A29" w:rsidRPr="00777547" w:rsidRDefault="0074303F" w:rsidP="00D61A29">
            <w:pPr>
              <w:ind w:left="1600" w:hangingChars="800" w:hanging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子どもとのコミュニケーション、</w:t>
            </w:r>
            <w:r w:rsidR="00D61A29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（実習）ベビーマッサージ・お父さん座談会</w:t>
            </w:r>
          </w:p>
          <w:p w:rsidR="00D61A29" w:rsidRPr="00777547" w:rsidRDefault="00D61A29" w:rsidP="00D61A29">
            <w:pPr>
              <w:ind w:left="1600" w:hangingChars="800" w:hanging="1600"/>
              <w:rPr>
                <w:rFonts w:ascii="HG丸ｺﾞｼｯｸM-PRO" w:eastAsia="HG丸ｺﾞｼｯｸM-PRO" w:hAnsi="HG丸ｺﾞｼｯｸM-PRO"/>
                <w:color w:val="00B0F0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＊14:00～16:00　</w:t>
            </w:r>
            <w:r w:rsidRPr="00777547">
              <w:rPr>
                <w:rFonts w:ascii="HG丸ｺﾞｼｯｸM-PRO" w:eastAsia="HG丸ｺﾞｼｯｸM-PRO" w:hAnsi="HG丸ｺﾞｼｯｸM-PRO" w:hint="eastAsia"/>
                <w:color w:val="00B0F0"/>
                <w:sz w:val="20"/>
                <w:szCs w:val="20"/>
              </w:rPr>
              <w:t>場所：クレオ大阪子育て館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第４回/</w:t>
            </w:r>
            <w:r w:rsidR="00237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１２月１0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</w:t>
            </w:r>
          </w:p>
        </w:tc>
        <w:tc>
          <w:tcPr>
            <w:tcW w:w="7965" w:type="dxa"/>
          </w:tcPr>
          <w:p w:rsidR="00D61A29" w:rsidRPr="00777547" w:rsidRDefault="0074303F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（講義）子どもの生活習慣に伴う</w:t>
            </w:r>
            <w:r w:rsidR="00D61A29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世話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について学ぼう</w:t>
            </w:r>
            <w:r w:rsidR="00D61A29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・お父さん座談会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＊14:00～16:00　</w:t>
            </w:r>
            <w:r w:rsidRPr="00777547">
              <w:rPr>
                <w:rFonts w:ascii="HG丸ｺﾞｼｯｸM-PRO" w:eastAsia="HG丸ｺﾞｼｯｸM-PRO" w:hAnsi="HG丸ｺﾞｼｯｸM-PRO" w:hint="eastAsia"/>
                <w:color w:val="FF00FF"/>
                <w:sz w:val="20"/>
                <w:szCs w:val="20"/>
              </w:rPr>
              <w:t>場所：北区子ども・子育てプラザ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第５回/</w:t>
            </w:r>
            <w:r w:rsidR="001909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平成３０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  <w:p w:rsidR="00D61A29" w:rsidRPr="00777547" w:rsidRDefault="00237CFD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１月１3日（土</w:t>
            </w:r>
            <w:r w:rsidR="00D61A29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965" w:type="dxa"/>
          </w:tcPr>
          <w:p w:rsidR="00D61A29" w:rsidRDefault="000F6FD1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D61A29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親子遠足遊び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  <w:r w:rsidR="00D61A29"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～お父さんの作ったお弁当で室内遠足遊びをしましょう～</w:t>
            </w:r>
          </w:p>
          <w:p w:rsidR="00195B8C" w:rsidRPr="00777547" w:rsidRDefault="00195B8C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栄養師の先生からの調理レクチャーと食育です。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＊11:00～14:00　</w:t>
            </w:r>
            <w:r w:rsidR="00160A31">
              <w:rPr>
                <w:rFonts w:ascii="HG丸ｺﾞｼｯｸM-PRO" w:eastAsia="HG丸ｺﾞｼｯｸM-PRO" w:hAnsi="HG丸ｺﾞｼｯｸM-PRO" w:hint="eastAsia"/>
                <w:color w:val="00B0F0"/>
                <w:sz w:val="20"/>
                <w:szCs w:val="20"/>
              </w:rPr>
              <w:t>場所：クレオ大阪子育て館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第６回/</w:t>
            </w:r>
            <w:r w:rsidR="00237C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２月１</w:t>
            </w:r>
            <w:r w:rsidR="001534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０日（土</w:t>
            </w: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965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（講義）子どもの病気＆怪我の時の世話について学ぼう・お父さん座談会　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＊14:00～16:00　</w:t>
            </w:r>
            <w:r w:rsidRPr="00777547">
              <w:rPr>
                <w:rFonts w:ascii="HG丸ｺﾞｼｯｸM-PRO" w:eastAsia="HG丸ｺﾞｼｯｸM-PRO" w:hAnsi="HG丸ｺﾞｼｯｸM-PRO" w:hint="eastAsia"/>
                <w:color w:val="FF00FF"/>
                <w:sz w:val="20"/>
                <w:szCs w:val="20"/>
              </w:rPr>
              <w:t>場所：北区子ども・子育てプラザ</w:t>
            </w:r>
          </w:p>
        </w:tc>
      </w:tr>
      <w:tr w:rsidR="00D61A29" w:rsidTr="00267C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2520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フォローアップ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８月（日程は未定）</w:t>
            </w:r>
          </w:p>
        </w:tc>
        <w:tc>
          <w:tcPr>
            <w:tcW w:w="7965" w:type="dxa"/>
          </w:tcPr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フォローアップ～子どもの成長を話し合おう～</w:t>
            </w:r>
          </w:p>
          <w:p w:rsidR="00D61A29" w:rsidRPr="00777547" w:rsidRDefault="00D61A29" w:rsidP="00D61A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75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＊14:00～16:00　</w:t>
            </w:r>
            <w:r w:rsidRPr="00777547">
              <w:rPr>
                <w:rFonts w:ascii="HG丸ｺﾞｼｯｸM-PRO" w:eastAsia="HG丸ｺﾞｼｯｸM-PRO" w:hAnsi="HG丸ｺﾞｼｯｸM-PRO" w:hint="eastAsia"/>
                <w:color w:val="FF00FF"/>
                <w:sz w:val="20"/>
                <w:szCs w:val="20"/>
              </w:rPr>
              <w:t>場所：北区子ども・子育てプラザ</w:t>
            </w:r>
          </w:p>
        </w:tc>
      </w:tr>
    </w:tbl>
    <w:p w:rsidR="00194A11" w:rsidRDefault="001534D1" w:rsidP="009F5468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B6ED16F" wp14:editId="2565589B">
            <wp:simplePos x="0" y="0"/>
            <wp:positionH relativeFrom="column">
              <wp:posOffset>5946775</wp:posOffset>
            </wp:positionH>
            <wp:positionV relativeFrom="paragraph">
              <wp:posOffset>3081655</wp:posOffset>
            </wp:positionV>
            <wp:extent cx="626745" cy="885825"/>
            <wp:effectExtent l="0" t="0" r="190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jimage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CDB" w:rsidRDefault="00267CDB" w:rsidP="00267CDB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Segoe UI Symbol" w:eastAsia="HG丸ｺﾞｼｯｸM-PRO" w:hAnsi="Segoe UI Symbol" w:cs="Segoe UI Symbol" w:hint="eastAsia"/>
          <w:sz w:val="22"/>
          <w:szCs w:val="22"/>
        </w:rPr>
        <w:t>☆</w:t>
      </w:r>
      <w:r w:rsidR="009D5DDB" w:rsidRPr="002C7555">
        <w:rPr>
          <w:rFonts w:ascii="HG丸ｺﾞｼｯｸM-PRO" w:eastAsia="HG丸ｺﾞｼｯｸM-PRO" w:hAnsi="HG丸ｺﾞｼｯｸM-PRO" w:hint="eastAsia"/>
          <w:spacing w:val="220"/>
          <w:kern w:val="0"/>
          <w:sz w:val="22"/>
          <w:szCs w:val="22"/>
          <w:fitText w:val="880" w:id="932431616"/>
        </w:rPr>
        <w:t>対</w:t>
      </w:r>
      <w:r w:rsidR="009D5DDB" w:rsidRPr="002C755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932431616"/>
        </w:rPr>
        <w:t>象</w:t>
      </w:r>
      <w:r w:rsidR="00BF2A7A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14392D">
        <w:rPr>
          <w:rFonts w:ascii="HG丸ｺﾞｼｯｸM-PRO" w:eastAsia="HG丸ｺﾞｼｯｸM-PRO" w:hAnsi="HG丸ｺﾞｼｯｸM-PRO" w:hint="eastAsia"/>
          <w:sz w:val="22"/>
          <w:szCs w:val="22"/>
        </w:rPr>
        <w:t>０歳の子どもをもつ</w:t>
      </w:r>
      <w:r w:rsidR="009C3F22">
        <w:rPr>
          <w:rFonts w:ascii="HG丸ｺﾞｼｯｸM-PRO" w:eastAsia="HG丸ｺﾞｼｯｸM-PRO" w:hAnsi="HG丸ｺﾞｼｯｸM-PRO" w:hint="eastAsia"/>
          <w:sz w:val="22"/>
          <w:szCs w:val="22"/>
        </w:rPr>
        <w:t>お父さん</w:t>
      </w:r>
      <w:r w:rsidR="004F018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94A11">
        <w:rPr>
          <w:rFonts w:ascii="HG丸ｺﾞｼｯｸM-PRO" w:eastAsia="HG丸ｺﾞｼｯｸM-PRO" w:hAnsi="HG丸ｺﾞｼｯｸM-PRO" w:hint="eastAsia"/>
          <w:sz w:val="22"/>
          <w:szCs w:val="22"/>
        </w:rPr>
        <w:t>☆定　　員：20</w:t>
      </w:r>
      <w:r w:rsidR="009C3F22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:rsidR="00267CDB" w:rsidRDefault="001534D1" w:rsidP="00267CDB">
      <w:pPr>
        <w:adjustRightInd w:val="0"/>
        <w:snapToGrid w:val="0"/>
        <w:spacing w:line="320" w:lineRule="exact"/>
        <w:ind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参加されるお父さん、パートナーの方に1年に3</w:t>
      </w:r>
      <w:r w:rsidR="00267CDB">
        <w:rPr>
          <w:rFonts w:ascii="HG丸ｺﾞｼｯｸM-PRO" w:eastAsia="HG丸ｺﾞｼｯｸM-PRO" w:hAnsi="HG丸ｺﾞｼｯｸM-PRO" w:hint="eastAsia"/>
          <w:sz w:val="22"/>
          <w:szCs w:val="22"/>
        </w:rPr>
        <w:t>回のアンケートに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ご協力</w:t>
      </w:r>
      <w:r w:rsidR="00267CDB">
        <w:rPr>
          <w:rFonts w:ascii="HG丸ｺﾞｼｯｸM-PRO" w:eastAsia="HG丸ｺﾞｼｯｸM-PRO" w:hAnsi="HG丸ｺﾞｼｯｸM-PRO" w:hint="eastAsia"/>
          <w:sz w:val="22"/>
          <w:szCs w:val="22"/>
        </w:rPr>
        <w:t>いただくことを参</w:t>
      </w:r>
    </w:p>
    <w:p w:rsidR="00663866" w:rsidRPr="00777547" w:rsidRDefault="00267CDB" w:rsidP="00267CDB">
      <w:pPr>
        <w:adjustRightInd w:val="0"/>
        <w:snapToGrid w:val="0"/>
        <w:spacing w:line="320" w:lineRule="exact"/>
        <w:ind w:firstLineChars="600" w:firstLine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加の条件とさせていただいています</w:t>
      </w:r>
      <w:r w:rsidR="001534D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D74213" w:rsidRPr="00777547" w:rsidRDefault="001205E0" w:rsidP="002C7555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☆</w:t>
      </w:r>
      <w:r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932424704"/>
        </w:rPr>
        <w:t>開催場所</w:t>
      </w: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：北区</w:t>
      </w:r>
      <w:r w:rsidR="00D74213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子ども</w:t>
      </w: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D74213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子育て</w:t>
      </w:r>
      <w:r w:rsidR="00267CDB">
        <w:rPr>
          <w:rFonts w:ascii="HG丸ｺﾞｼｯｸM-PRO" w:eastAsia="HG丸ｺﾞｼｯｸM-PRO" w:hAnsi="HG丸ｺﾞｼｯｸM-PRO" w:hint="eastAsia"/>
          <w:sz w:val="22"/>
          <w:szCs w:val="22"/>
        </w:rPr>
        <w:t>プラザ、</w:t>
      </w:r>
      <w:r w:rsidR="00D74213"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クレオ大阪子育て館</w:t>
      </w:r>
    </w:p>
    <w:p w:rsidR="00C53D8F" w:rsidRPr="00777547" w:rsidRDefault="00D74213" w:rsidP="00267CDB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☆</w:t>
      </w:r>
      <w:r w:rsidR="00C23019" w:rsidRPr="00777547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932424705"/>
        </w:rPr>
        <w:t>開催</w:t>
      </w:r>
      <w:r w:rsidR="00C23019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932424705"/>
        </w:rPr>
        <w:t>日</w:t>
      </w:r>
      <w:r w:rsidR="00237CF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：平成２9年９月～平成30</w:t>
      </w:r>
      <w:r w:rsidR="00133616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年２月の</w:t>
      </w:r>
      <w:r w:rsidR="001534D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基本</w:t>
      </w:r>
      <w:r w:rsidR="004C5C97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第２日曜日</w:t>
      </w:r>
      <w:r w:rsidR="00DD3DB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（</w:t>
      </w:r>
      <w:r w:rsidR="001534D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平成</w:t>
      </w:r>
      <w:r w:rsidR="00237CF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30</w:t>
      </w:r>
      <w:r w:rsidR="00DD3DB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年1</w:t>
      </w:r>
      <w:r w:rsidR="001534D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、２</w:t>
      </w:r>
      <w:r w:rsidR="00DD3DB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月のみ第</w:t>
      </w:r>
      <w:r w:rsidR="00237CF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2土</w:t>
      </w:r>
      <w:r w:rsidR="00DD3DB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曜日）</w:t>
      </w:r>
    </w:p>
    <w:p w:rsidR="001534D1" w:rsidRDefault="005501AD" w:rsidP="004F0181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☆</w:t>
      </w:r>
      <w:r w:rsidRPr="00777547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932424706"/>
        </w:rPr>
        <w:t>参加</w:t>
      </w:r>
      <w:r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932424706"/>
        </w:rPr>
        <w:t>費</w:t>
      </w:r>
      <w:r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 w:rsidR="001534D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第2回、第5回のクッキングのみ材料費1家族500円</w:t>
      </w:r>
      <w:r w:rsidR="00195B8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その他の回は無料</w:t>
      </w:r>
    </w:p>
    <w:p w:rsidR="00806497" w:rsidRDefault="00F108A9" w:rsidP="001534D1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777547">
        <w:rPr>
          <w:rFonts w:ascii="HG丸ｺﾞｼｯｸM-PRO" w:eastAsia="HG丸ｺﾞｼｯｸM-PRO" w:hAnsi="HG丸ｺﾞｼｯｸM-PRO" w:hint="eastAsia"/>
          <w:sz w:val="22"/>
          <w:szCs w:val="22"/>
        </w:rPr>
        <w:t>☆</w:t>
      </w:r>
      <w:r w:rsidR="00026564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932424960"/>
        </w:rPr>
        <w:t>お申込み</w:t>
      </w:r>
      <w:r w:rsidR="00445041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 w:rsidR="00195B8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プラザ、クレオ</w:t>
      </w:r>
      <w:r w:rsidR="00445041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窓口</w:t>
      </w:r>
      <w:r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、電話</w:t>
      </w:r>
      <w:r w:rsidR="007E00C6" w:rsidRPr="007775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にて</w:t>
      </w:r>
      <w:r w:rsidR="00195B8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95B8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＊先着順で申込みを受付け、定員になり次第締切</w:t>
      </w:r>
    </w:p>
    <w:p w:rsidR="00320125" w:rsidRPr="001534D1" w:rsidRDefault="00320125" w:rsidP="001534D1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9F5468" w:rsidRPr="00320125" w:rsidRDefault="00320125" w:rsidP="00320125">
      <w:pPr>
        <w:adjustRightInd w:val="0"/>
        <w:snapToGrid w:val="0"/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color w:val="FF0000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＊</w:t>
      </w:r>
      <w:r w:rsidR="002C7555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お父さんがセミナーに参加されている間、パートナーとお子</w:t>
      </w:r>
      <w:r w:rsidR="005A2CFD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さんは</w:t>
      </w:r>
      <w:r w:rsidR="005A2793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別</w:t>
      </w:r>
      <w:r w:rsidR="001534D1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室でお待ち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いただけ</w:t>
      </w:r>
      <w:r w:rsidR="00267CDB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必要時</w:t>
      </w:r>
      <w:r w:rsidR="00267CDB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お子さんの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一時保育を利用でき</w:t>
      </w:r>
      <w:r w:rsidR="00267CDB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ます。</w:t>
      </w:r>
      <w:r w:rsidR="00195B8C" w:rsidRPr="00320125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セミナー中は保育ボランティアが待機しており、</w:t>
      </w:r>
      <w:r w:rsidRPr="00320125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お父さんとお子さんのご参加においても、</w:t>
      </w:r>
      <w:r w:rsidR="00195B8C" w:rsidRPr="00320125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お世話のお手伝いをします。</w:t>
      </w:r>
    </w:p>
    <w:p w:rsidR="004F0181" w:rsidRPr="00320125" w:rsidRDefault="00320125" w:rsidP="002C7555">
      <w:pPr>
        <w:adjustRightInd w:val="0"/>
        <w:snapToGrid w:val="0"/>
        <w:spacing w:line="320" w:lineRule="exact"/>
        <w:rPr>
          <w:rFonts w:ascii="AR丸ゴシック体M" w:eastAsia="AR丸ゴシック体M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＊</w:t>
      </w:r>
      <w:r w:rsidR="00195B8C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1年間3回の</w:t>
      </w:r>
      <w:r w:rsidR="004F0181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アンケート調査にご協力下さった方に、</w:t>
      </w:r>
      <w:r w:rsidR="00195B8C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謝礼品がございます</w:t>
      </w:r>
      <w:r w:rsidR="004F0181" w:rsidRPr="003201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。</w:t>
      </w:r>
    </w:p>
    <w:p w:rsidR="005A2CFD" w:rsidRPr="00663866" w:rsidRDefault="00320125" w:rsidP="009F5468">
      <w:pPr>
        <w:adjustRightInd w:val="0"/>
        <w:snapToGrid w:val="0"/>
        <w:spacing w:line="240" w:lineRule="atLeast"/>
        <w:rPr>
          <w:rFonts w:ascii="AR丸ゴシック体M" w:eastAsia="AR丸ゴシック体M"/>
          <w:kern w:val="0"/>
          <w:sz w:val="22"/>
          <w:szCs w:val="22"/>
        </w:rPr>
      </w:pPr>
      <w:r w:rsidRPr="0019612C">
        <w:rPr>
          <w:rFonts w:ascii="AR丸ゴシック体M" w:eastAsia="AR丸ゴシック体M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67CC5CA1" wp14:editId="260A747E">
                <wp:simplePos x="0" y="0"/>
                <wp:positionH relativeFrom="column">
                  <wp:posOffset>927100</wp:posOffset>
                </wp:positionH>
                <wp:positionV relativeFrom="paragraph">
                  <wp:posOffset>57150</wp:posOffset>
                </wp:positionV>
                <wp:extent cx="5381625" cy="908050"/>
                <wp:effectExtent l="19050" t="1905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12C" w:rsidRPr="00AD0E9B" w:rsidRDefault="0019612C" w:rsidP="0019612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2"/>
                              </w:rPr>
                            </w:pP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2"/>
                              </w:rPr>
                              <w:t xml:space="preserve">【お申込み・お問い合せ】 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2"/>
                              </w:rPr>
                              <w:t xml:space="preserve"> 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32"/>
                              </w:rPr>
                              <w:t>北区子ども・子育てプラザ</w:t>
                            </w:r>
                          </w:p>
                          <w:p w:rsidR="0019612C" w:rsidRPr="00AD0E9B" w:rsidRDefault="00320125" w:rsidP="0019612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</w:pP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2"/>
                              </w:rPr>
                              <w:t>電話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22"/>
                              </w:rPr>
                              <w:t>：</w:t>
                            </w:r>
                            <w:r w:rsidR="0019612C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０６－６３７４－０８７０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22"/>
                              </w:rPr>
                              <w:t xml:space="preserve">　受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2"/>
                              </w:rPr>
                              <w:t>付日時：</w:t>
                            </w:r>
                            <w:r w:rsidR="002C7555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火曜</w:t>
                            </w:r>
                            <w:r w:rsidR="002C7555" w:rsidRPr="00AD0E9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  <w:t>～</w:t>
                            </w:r>
                            <w:r w:rsidR="002C7555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日曜日</w:t>
                            </w:r>
                            <w:r w:rsidR="002C7555" w:rsidRPr="00AD0E9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2C7555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９時～２0</w:t>
                            </w:r>
                            <w:r w:rsidR="0019612C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時</w:t>
                            </w:r>
                            <w:r w:rsidR="002C7555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30分</w:t>
                            </w:r>
                            <w:r w:rsidR="0019612C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>（日曜は１７時３０分まで）</w:t>
                            </w:r>
                            <w:r w:rsid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AD0E9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2"/>
                              </w:rPr>
                              <w:t>休館日：</w:t>
                            </w:r>
                            <w:r w:rsidR="0019612C" w:rsidRPr="00AD0E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2"/>
                              </w:rPr>
                              <w:t>月曜・祝日（月曜が祝日の場合は翌日も）</w:t>
                            </w:r>
                          </w:p>
                          <w:p w:rsidR="00AD0E9B" w:rsidRDefault="009A4B0E" w:rsidP="00AD0E9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2"/>
                              </w:rPr>
                            </w:pP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開催</w:t>
                            </w:r>
                            <w:r w:rsidR="00320125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：</w:t>
                            </w: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19612C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お父さんの育児を応援する会代表：上山　直美</w:t>
                            </w:r>
                            <w:r w:rsidR="0019612C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2"/>
                              </w:rPr>
                              <w:t>（宝塚大学看護学部准教授）</w:t>
                            </w:r>
                            <w:r w:rsidR="00AD0E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2"/>
                              </w:rPr>
                              <w:t>、</w:t>
                            </w:r>
                          </w:p>
                          <w:p w:rsidR="0019612C" w:rsidRPr="00AD0E9B" w:rsidRDefault="0019612C" w:rsidP="00AD0E9B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クレオ大阪子育て館、</w:t>
                            </w:r>
                            <w:r w:rsidR="00AD0E9B" w:rsidRPr="00AD0E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北区子ども・子育てプラザ共催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5CA1" id="テキスト ボックス 2" o:spid="_x0000_s1027" type="#_x0000_t202" style="position:absolute;left:0;text-align:left;margin-left:73pt;margin-top:4.5pt;width:423.75pt;height:71.5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AKSAIAAF8EAAAOAAAAZHJzL2Uyb0RvYy54bWysVMGO0zAQvSPxD5bvNElpd7tR09XSpQhp&#10;F5AWPsB1nMbC8QTbbVKOrYT4CH4BceZ78iOMnW63WhAHRA7WjGfmeebNTKaXbaXIRhgrQWc0GcSU&#10;CM0hl3qV0Q/vF88mlFjHdM4UaJHRrbD0cvb0ybSpUzGEElQuDEEQbdOmzmjpXJ1GkeWlqJgdQC00&#10;GgswFXOomlWUG9YgeqWiYRyfRQ2YvDbAhbV4e90b6SzgF4Xg7m1RWOGIyijm5sJpwrn0ZzSbsnRl&#10;WF1KfkiD/UMWFZMaHz1CXTPHyNrI36AqyQ1YKNyAQxVBUUguQg1YTRI/quauZLUItSA5tj7SZP8f&#10;LH+zeWeIzDM6TM4p0azCJnX7L93ue7f72e2/km7/rdvvu90P1MnQE9bUNsW4uxojXfsCWmx8KN7W&#10;N8A/WqJhXjK9ElfGQFMKlmPCiY+MTkJ7HOtBls0t5PguWzsIQG1hKs8m8kMQHRu3PTZLtI5wvBw/&#10;nyRnwzElHG0X8SQeh25GLL2Pro11rwRUxAsZNTgMAZ1tbqzz2bD03sU/ZkHJfCGVCopZLefKkA3D&#10;wVmELxTwyE1p0iB1k/H5uGfgLxgxfn/CqKTDFVCyyujE+xyG0vP2UudhQB2TqpcxZ6UPRHruehZd&#10;u2xDEwPLnuQl5Ftk1kA/8bihKJRgPlPS4LRn1H5aMyMoUa81duciGY38egRlND4fomJOLctTC9Mc&#10;oTLqKOnFuQsr5YnTcIVdLGQg+CGTQ8o4xYH3w8b5NTnVg9fDf2H2CwAA//8DAFBLAwQUAAYACAAA&#10;ACEAGjUcQ94AAAAJAQAADwAAAGRycy9kb3ducmV2LnhtbEyPwU7DMBBE70j8g7VI3KiTQgsJcSpE&#10;xQUJVQQ+wI2XJGq8DvG2CXw9ywlOq9Ebzc4Um9n36oRj7AIZSBcJKKQ6uI4aA+9vT1d3oCJbcrYP&#10;hAa+MMKmPD8rbO7CRK94qrhREkIxtwZa5iHXOtYtehsXYUAS9hFGb1nk2Gg32knCfa+XSbLW3nYk&#10;H1o74GOL9aE6egPT7exSnfL35/a52sZsV/HhpTPm8mJ+uAfFOPOfGX7rS3UopdM+HMlF1Yu+WcsW&#10;NpDJEZ5l1ytQewGrZQK6LPT/BeUPAAAA//8DAFBLAQItABQABgAIAAAAIQC2gziS/gAAAOEBAAAT&#10;AAAAAAAAAAAAAAAAAAAAAABbQ29udGVudF9UeXBlc10ueG1sUEsBAi0AFAAGAAgAAAAhADj9If/W&#10;AAAAlAEAAAsAAAAAAAAAAAAAAAAALwEAAF9yZWxzLy5yZWxzUEsBAi0AFAAGAAgAAAAhANAGMApI&#10;AgAAXwQAAA4AAAAAAAAAAAAAAAAALgIAAGRycy9lMm9Eb2MueG1sUEsBAi0AFAAGAAgAAAAhABo1&#10;HEPeAAAACQEAAA8AAAAAAAAAAAAAAAAAogQAAGRycy9kb3ducmV2LnhtbFBLBQYAAAAABAAEAPMA&#10;AACtBQAAAAA=&#10;" strokecolor="red" strokeweight="2.25pt">
                <v:textbox>
                  <w:txbxContent>
                    <w:p w:rsidR="0019612C" w:rsidRPr="00AD0E9B" w:rsidRDefault="0019612C" w:rsidP="0019612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2"/>
                        </w:rPr>
                      </w:pP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2"/>
                        </w:rPr>
                        <w:t xml:space="preserve">【お申込み・お問い合せ】 </w:t>
                      </w:r>
                      <w:r w:rsidRPr="00AD0E9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2"/>
                        </w:rPr>
                        <w:t xml:space="preserve"> </w:t>
                      </w:r>
                      <w:r w:rsidRPr="00AD0E9B"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22"/>
                        </w:rPr>
                        <w:t xml:space="preserve"> </w:t>
                      </w: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32"/>
                        </w:rPr>
                        <w:t>北区子ども・子育てプラザ</w:t>
                      </w:r>
                    </w:p>
                    <w:p w:rsidR="0019612C" w:rsidRPr="00AD0E9B" w:rsidRDefault="00320125" w:rsidP="0019612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</w:pP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2"/>
                        </w:rPr>
                        <w:t>電話</w:t>
                      </w:r>
                      <w:r w:rsidRPr="00AD0E9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22"/>
                        </w:rPr>
                        <w:t>：</w:t>
                      </w:r>
                      <w:r w:rsidR="0019612C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０６－６３７４－０８７０</w:t>
                      </w: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2"/>
                        </w:rPr>
                        <w:t xml:space="preserve">　</w:t>
                      </w:r>
                      <w:r w:rsidRPr="00AD0E9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22"/>
                        </w:rPr>
                        <w:t xml:space="preserve">　受</w:t>
                      </w: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2"/>
                        </w:rPr>
                        <w:t>付日時：</w:t>
                      </w:r>
                      <w:r w:rsidR="002C7555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火曜</w:t>
                      </w:r>
                      <w:r w:rsidR="002C7555" w:rsidRPr="00AD0E9B"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  <w:t>～</w:t>
                      </w:r>
                      <w:r w:rsidR="002C7555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日曜日</w:t>
                      </w:r>
                      <w:r w:rsidR="002C7555" w:rsidRPr="00AD0E9B"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  <w:t xml:space="preserve">　</w:t>
                      </w:r>
                      <w:r w:rsidR="002C7555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９時～２0</w:t>
                      </w:r>
                      <w:r w:rsidR="0019612C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時</w:t>
                      </w:r>
                      <w:r w:rsidR="002C7555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30分</w:t>
                      </w:r>
                      <w:r w:rsidR="0019612C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>（日曜は１７時３０分まで）</w:t>
                      </w:r>
                      <w:r w:rsid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2"/>
                        </w:rPr>
                        <w:t xml:space="preserve">　</w:t>
                      </w:r>
                      <w:r w:rsidR="00AD0E9B">
                        <w:rPr>
                          <w:rFonts w:ascii="HG丸ｺﾞｼｯｸM-PRO" w:eastAsia="HG丸ｺﾞｼｯｸM-PRO" w:hAnsi="HG丸ｺﾞｼｯｸM-PRO"/>
                          <w:sz w:val="18"/>
                          <w:szCs w:val="22"/>
                        </w:rPr>
                        <w:t xml:space="preserve">　</w:t>
                      </w: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2"/>
                        </w:rPr>
                        <w:t>休館日：</w:t>
                      </w:r>
                      <w:r w:rsidR="0019612C" w:rsidRPr="00AD0E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2"/>
                        </w:rPr>
                        <w:t>月曜・祝日（月曜が祝日の場合は翌日も）</w:t>
                      </w:r>
                    </w:p>
                    <w:p w:rsidR="00AD0E9B" w:rsidRDefault="009A4B0E" w:rsidP="00AD0E9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22"/>
                        </w:rPr>
                      </w:pP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開催</w:t>
                      </w:r>
                      <w:r w:rsidR="00320125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：</w:t>
                      </w: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 xml:space="preserve">　</w:t>
                      </w:r>
                      <w:r w:rsidR="0019612C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お父さんの育児を応援する会代表：上山　直美</w:t>
                      </w:r>
                      <w:r w:rsidR="0019612C" w:rsidRPr="00AD0E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2"/>
                        </w:rPr>
                        <w:t>（宝塚大学看護学部准教授）</w:t>
                      </w:r>
                      <w:r w:rsidR="00AD0E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2"/>
                        </w:rPr>
                        <w:t>、</w:t>
                      </w:r>
                    </w:p>
                    <w:p w:rsidR="0019612C" w:rsidRPr="00AD0E9B" w:rsidRDefault="0019612C" w:rsidP="00AD0E9B">
                      <w:pPr>
                        <w:adjustRightInd w:val="0"/>
                        <w:snapToGrid w:val="0"/>
                        <w:spacing w:line="240" w:lineRule="atLeast"/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クレオ大阪子育て館、</w:t>
                      </w:r>
                      <w:r w:rsidR="00AD0E9B" w:rsidRPr="00AD0E9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北区子ども・子育てプラザ共催</w:t>
                      </w:r>
                    </w:p>
                  </w:txbxContent>
                </v:textbox>
              </v:shape>
            </w:pict>
          </mc:Fallback>
        </mc:AlternateContent>
      </w:r>
      <w:r w:rsidRPr="0015370B">
        <w:rPr>
          <w:b/>
          <w:noProof/>
          <w:kern w:val="0"/>
          <w:sz w:val="22"/>
          <w:szCs w:val="22"/>
        </w:rPr>
        <w:drawing>
          <wp:anchor distT="0" distB="0" distL="114300" distR="114300" simplePos="0" relativeHeight="251756544" behindDoc="0" locked="0" layoutInCell="1" allowOverlap="1" wp14:anchorId="123A9F36" wp14:editId="6DFAA0BF">
            <wp:simplePos x="0" y="0"/>
            <wp:positionH relativeFrom="margin">
              <wp:posOffset>139700</wp:posOffset>
            </wp:positionH>
            <wp:positionV relativeFrom="paragraph">
              <wp:posOffset>158751</wp:posOffset>
            </wp:positionV>
            <wp:extent cx="692059" cy="788682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jimage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03" cy="81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202" w:rsidRDefault="005A5202" w:rsidP="0019612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4C03B7" w:rsidRDefault="004C03B7" w:rsidP="0019612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4C03B7" w:rsidRDefault="004C03B7" w:rsidP="0019612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4C03B7" w:rsidRDefault="004C03B7" w:rsidP="0019612C">
      <w:pPr>
        <w:adjustRightInd w:val="0"/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4C03B7" w:rsidRPr="004C03B7" w:rsidRDefault="004C03B7" w:rsidP="004C03B7">
      <w:pPr>
        <w:ind w:right="129" w:firstLineChars="200" w:firstLine="32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2C11DB" wp14:editId="5FB5CA4F">
                <wp:simplePos x="0" y="0"/>
                <wp:positionH relativeFrom="column">
                  <wp:posOffset>4218940</wp:posOffset>
                </wp:positionH>
                <wp:positionV relativeFrom="paragraph">
                  <wp:posOffset>8890</wp:posOffset>
                </wp:positionV>
                <wp:extent cx="1724025" cy="923925"/>
                <wp:effectExtent l="495300" t="0" r="28575" b="47625"/>
                <wp:wrapNone/>
                <wp:docPr id="81" name="雲形吹き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23925"/>
                        </a:xfrm>
                        <a:prstGeom prst="cloudCallout">
                          <a:avLst>
                            <a:gd name="adj1" fmla="val -76360"/>
                            <a:gd name="adj2" fmla="val -2982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3B7" w:rsidRPr="000C2B6E" w:rsidRDefault="004C03B7" w:rsidP="004C03B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C2B6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パパたちに</w:t>
                            </w:r>
                          </w:p>
                          <w:p w:rsidR="004C03B7" w:rsidRPr="000C2B6E" w:rsidRDefault="004C03B7" w:rsidP="004C03B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C2B6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役立つ</w:t>
                            </w:r>
                            <w:r w:rsidRPr="000C2B6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情報</w:t>
                            </w:r>
                            <w:r w:rsidRPr="000C2B6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が盛り</w:t>
                            </w:r>
                            <w:r w:rsidRPr="000C2B6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だくさん！</w:t>
                            </w:r>
                            <w:r w:rsidRPr="000C2B6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11D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1" o:spid="_x0000_s1028" type="#_x0000_t106" style="position:absolute;left:0;text-align:left;margin-left:332.2pt;margin-top:.7pt;width:135.75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Oj3gIAAOQFAAAOAAAAZHJzL2Uyb0RvYy54bWysVM1uEzEQviPxDpbv7W626U+ibqooVRFS&#10;1Va0qGfHa2cX+Q/bySbceuKExI0DNx6BG0g8TdUDb8HYu9mkUHFA5OCMPTPfzHw7M8cnSynQgllX&#10;aZXj3m6KEVNUF5Wa5fj1zdnOEUbOE1UQoRXL8Yo5fDJ6/uy4NkOW6VKLglkEIMoNa5Pj0nszTBJH&#10;SyaJ29WGKVBybSXxcLWzpLCkBnQpkixND5Ja28JYTZlz8HraKPEo4nPOqL/k3DGPRI4hNx9PG89p&#10;OJPRMRnOLDFlRds0yD9kIUmlIGgHdUo8QXNb/QElK2q109zvUi0TzXlFWawBqumlv1VzXRLDYi1A&#10;jjMdTe7/wdKLxZVFVZHjox5Gikj4Rj8/f3348eXh47f7uw8P77/f331CoASmauOG4HBtrmx7cyCG&#10;spfcyvAPBaFlZHfVscuWHlF47B1m/TTbx4iCbpDtDUAGmGTjbazzL5iWKAg5pkLPiwkR8OcjuWRx&#10;7nxkuWhTJcUbSJtLAR9tQQTaOTzYO1h/1S2j7JFRNjjK9trYLSZksY4eAjgtquKsEiJeQjOyibAI&#10;QuR4OotkgMeWVRK4adiIkl8JFnyFesU48Av1Z7GG2NkbMEIpU77XqEpSsCbGfgq/NsPOI3IVAQMy&#10;h+w67BbgcaJr7Ibk1j64sjgYnXP6t8Qa584jRtbKd86yUto+BSCgqjZyYw/pb1ETRL+cLmPvZcEy&#10;vEx1sYJ+tLoZVGfoWQW9cE6cvyIWPjLMMGwbfwkHF7rOsW4ljEpt3z31HuxhYECLUQ2TnmP3dk4s&#10;w0i8VDBKg16/H1ZDvPT3DzO42G3NdFuj5nKioQug7SC7KAZ7L9Yit1rewlIah6igIopCbOhmb9eX&#10;iW82EKw1ysbjaAbrwBB/rq4NDeCB59CQN8tbYk07EB5G6UKvtwIZxt5tON7YBk+lx3OveeWDcsNr&#10;e4FVElupXXthV23fo9VmOY9+AQAA//8DAFBLAwQUAAYACAAAACEAx2V1F9sAAAAJAQAADwAAAGRy&#10;cy9kb3ducmV2LnhtbEyPwU7DMBBE70j8g7VI3KgDtBEJcSqEhOiVtLm78TZOiddR7KaBr2d7oqfV&#10;6I1mZ4r17Hox4Rg6TwoeFwkIpMabjloFu+3HwwuIEDUZ3XtCBT8YYF3e3hQ6N/5MXzhVsRUcQiHX&#10;CmyMQy5laCw6HRZ+QGJ28KPTkeXYSjPqM4e7Xj4lSSqd7og/WD3gu8Xmuzo5BfXhtzZ2td3RJKtP&#10;aurNEY8bpe7v5rdXEBHn+G+GS32uDiV32vsTmSB6BWm6XLKVAR/m2fMqA7G/6DQDWRbyekH5BwAA&#10;//8DAFBLAQItABQABgAIAAAAIQC2gziS/gAAAOEBAAATAAAAAAAAAAAAAAAAAAAAAABbQ29udGVu&#10;dF9UeXBlc10ueG1sUEsBAi0AFAAGAAgAAAAhADj9If/WAAAAlAEAAAsAAAAAAAAAAAAAAAAALwEA&#10;AF9yZWxzLy5yZWxzUEsBAi0AFAAGAAgAAAAhAP8ro6PeAgAA5AUAAA4AAAAAAAAAAAAAAAAALgIA&#10;AGRycy9lMm9Eb2MueG1sUEsBAi0AFAAGAAgAAAAhAMdldRfbAAAACQEAAA8AAAAAAAAAAAAAAAAA&#10;OAUAAGRycy9kb3ducmV2LnhtbFBLBQYAAAAABAAEAPMAAABABgAAAAA=&#10;" adj="-5694,4358" fillcolor="white [3212]" strokecolor="#243f60 [1604]" strokeweight="2pt">
                <v:textbox>
                  <w:txbxContent>
                    <w:p w:rsidR="004C03B7" w:rsidRPr="000C2B6E" w:rsidRDefault="004C03B7" w:rsidP="004C03B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C2B6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パパたちに</w:t>
                      </w:r>
                    </w:p>
                    <w:p w:rsidR="004C03B7" w:rsidRPr="000C2B6E" w:rsidRDefault="004C03B7" w:rsidP="004C03B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C2B6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役立つ</w:t>
                      </w:r>
                      <w:r w:rsidRPr="000C2B6E">
                        <w:rPr>
                          <w:color w:val="000000" w:themeColor="text1"/>
                          <w:sz w:val="14"/>
                          <w:szCs w:val="14"/>
                        </w:rPr>
                        <w:t>情報</w:t>
                      </w:r>
                      <w:r w:rsidRPr="000C2B6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が盛り</w:t>
                      </w:r>
                      <w:r w:rsidRPr="000C2B6E">
                        <w:rPr>
                          <w:color w:val="000000" w:themeColor="text1"/>
                          <w:sz w:val="14"/>
                          <w:szCs w:val="14"/>
                        </w:rPr>
                        <w:t>だくさん！</w:t>
                      </w:r>
                      <w:r w:rsidRPr="000C2B6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  <w:t>Faceboo</w:t>
      </w:r>
      <w:r w:rsidRPr="00D33B96"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  <w:t>k</w:t>
      </w:r>
      <w:r>
        <w:rPr>
          <w:rFonts w:ascii="HG丸ｺﾞｼｯｸM-PRO" w:eastAsia="HG丸ｺﾞｼｯｸM-PRO" w:hAnsi="HG丸ｺﾞｼｯｸM-PRO"/>
          <w:b/>
          <w:sz w:val="16"/>
          <w:szCs w:val="16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</w:t>
      </w:r>
      <w:r w:rsidRPr="00055D69"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  <w:t>twitter</w:t>
      </w:r>
      <w:r>
        <w:rPr>
          <w:rFonts w:ascii="HG丸ｺﾞｼｯｸM-PRO" w:eastAsia="HG丸ｺﾞｼｯｸM-PRO" w:hAnsi="HG丸ｺﾞｼｯｸM-PRO"/>
          <w:b/>
          <w:sz w:val="16"/>
          <w:szCs w:val="16"/>
        </w:rPr>
        <w:t xml:space="preserve"> </w:t>
      </w:r>
      <w:r w:rsidRPr="00ED6E42">
        <w:rPr>
          <w:rFonts w:ascii="HG丸ｺﾞｼｯｸM-PRO" w:eastAsia="HG丸ｺﾞｼｯｸM-PRO" w:hAnsi="HG丸ｺﾞｼｯｸM-PRO"/>
          <w:b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16"/>
          <w:szCs w:val="16"/>
          <w:bdr w:val="single" w:sz="4" w:space="0" w:color="auto"/>
        </w:rPr>
        <w:t>ホームページ</w:t>
      </w:r>
      <w:r>
        <w:rPr>
          <w:rFonts w:ascii="HG丸ｺﾞｼｯｸM-PRO" w:eastAsia="HG丸ｺﾞｼｯｸM-PRO" w:hAnsi="HG丸ｺﾞｼｯｸM-PRO"/>
          <w:b/>
          <w:sz w:val="16"/>
          <w:szCs w:val="16"/>
        </w:rPr>
        <w:t xml:space="preserve"> </w:t>
      </w:r>
      <w:r w:rsidRPr="00ED6E42">
        <w:rPr>
          <w:rFonts w:ascii="HG丸ｺﾞｼｯｸM-PRO" w:eastAsia="HG丸ｺﾞｼｯｸM-PRO" w:hAnsi="HG丸ｺﾞｼｯｸM-PRO"/>
          <w:b/>
          <w:sz w:val="16"/>
          <w:szCs w:val="16"/>
        </w:rPr>
        <w:t xml:space="preserve"> </w:t>
      </w:r>
      <w:hyperlink r:id="rId11" w:history="1">
        <w:r w:rsidRPr="00FB204F">
          <w:rPr>
            <w:rStyle w:val="af0"/>
            <w:rFonts w:ascii="HG丸ｺﾞｼｯｸM-PRO" w:eastAsia="HG丸ｺﾞｼｯｸM-PRO" w:hAnsi="HG丸ｺﾞｼｯｸM-PRO" w:hint="eastAsia"/>
            <w:sz w:val="16"/>
            <w:szCs w:val="16"/>
          </w:rPr>
          <w:t>https://father.red/</w:t>
        </w:r>
      </w:hyperlink>
    </w:p>
    <w:p w:rsidR="004C03B7" w:rsidRPr="0019612C" w:rsidRDefault="004C03B7" w:rsidP="004C03B7">
      <w:pPr>
        <w:adjustRightInd w:val="0"/>
        <w:snapToGrid w:val="0"/>
        <w:spacing w:line="240" w:lineRule="atLeast"/>
        <w:ind w:firstLineChars="200" w:firstLine="320"/>
        <w:rPr>
          <w:rFonts w:ascii="HG丸ｺﾞｼｯｸM-PRO" w:eastAsia="HG丸ｺﾞｼｯｸM-PRO" w:hAnsi="HG丸ｺﾞｼｯｸM-PRO"/>
          <w:sz w:val="22"/>
          <w:szCs w:val="22"/>
        </w:rPr>
      </w:pPr>
      <w:r w:rsidRPr="004D6D86"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inline distT="0" distB="0" distL="0" distR="0" wp14:anchorId="121063BE" wp14:editId="19CF339D">
            <wp:extent cx="619125" cy="619125"/>
            <wp:effectExtent l="0" t="0" r="9525" b="9525"/>
            <wp:docPr id="66" name="図 66" descr="C:\Users\直美\Pictures\HP用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直美\Pictures\HP用QRコード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0A2">
        <w:rPr>
          <w:noProof/>
          <w:sz w:val="16"/>
          <w:szCs w:val="16"/>
        </w:rPr>
        <w:drawing>
          <wp:inline distT="0" distB="0" distL="0" distR="0" wp14:anchorId="7DD13F78" wp14:editId="5F7CDA99">
            <wp:extent cx="628650" cy="628650"/>
            <wp:effectExtent l="0" t="0" r="0" b="0"/>
            <wp:docPr id="3" name="図 3" descr="C:\Users\直美\Pictures\FACEBOOK用QRコード　作り直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直美\Pictures\FACEBOOK用QRコード　作り直し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6"/>
          <w:szCs w:val="16"/>
        </w:rPr>
        <w:t xml:space="preserve">　　  </w:t>
      </w:r>
      <w:r w:rsidRPr="00055D69"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inline distT="0" distB="0" distL="0" distR="0" wp14:anchorId="332D4C18" wp14:editId="6BCD0AE2">
            <wp:extent cx="600075" cy="600075"/>
            <wp:effectExtent l="0" t="0" r="9525" b="9525"/>
            <wp:docPr id="2" name="図 2" descr="I:\お知らせ類　HP案内カード\twitter　QRコー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お知らせ類　HP案内カード\twitter　QRコート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6"/>
          <w:szCs w:val="16"/>
        </w:rPr>
        <w:t xml:space="preserve">  </w:t>
      </w:r>
    </w:p>
    <w:sectPr w:rsidR="004C03B7" w:rsidRPr="0019612C" w:rsidSect="004C03B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F4" w:rsidRDefault="00087EF4" w:rsidP="00C53D8F">
      <w:r>
        <w:separator/>
      </w:r>
    </w:p>
  </w:endnote>
  <w:endnote w:type="continuationSeparator" w:id="0">
    <w:p w:rsidR="00087EF4" w:rsidRDefault="00087EF4" w:rsidP="00C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F4" w:rsidRDefault="00087EF4" w:rsidP="00C53D8F">
      <w:r>
        <w:separator/>
      </w:r>
    </w:p>
  </w:footnote>
  <w:footnote w:type="continuationSeparator" w:id="0">
    <w:p w:rsidR="00087EF4" w:rsidRDefault="00087EF4" w:rsidP="00C5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F9A"/>
    <w:multiLevelType w:val="hybridMultilevel"/>
    <w:tmpl w:val="5456E06E"/>
    <w:lvl w:ilvl="0" w:tplc="A978F4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9"/>
    <w:rsid w:val="00005A21"/>
    <w:rsid w:val="00026564"/>
    <w:rsid w:val="00080579"/>
    <w:rsid w:val="00087EF4"/>
    <w:rsid w:val="000D01FF"/>
    <w:rsid w:val="000F6FD1"/>
    <w:rsid w:val="001056A1"/>
    <w:rsid w:val="001205E0"/>
    <w:rsid w:val="00133616"/>
    <w:rsid w:val="00143038"/>
    <w:rsid w:val="0014392D"/>
    <w:rsid w:val="001534D1"/>
    <w:rsid w:val="0015370B"/>
    <w:rsid w:val="00160A31"/>
    <w:rsid w:val="00163CCC"/>
    <w:rsid w:val="00167917"/>
    <w:rsid w:val="00186C8B"/>
    <w:rsid w:val="001909F9"/>
    <w:rsid w:val="00194A11"/>
    <w:rsid w:val="00195B8C"/>
    <w:rsid w:val="0019612C"/>
    <w:rsid w:val="001B02BF"/>
    <w:rsid w:val="001B2686"/>
    <w:rsid w:val="001B5630"/>
    <w:rsid w:val="001E361A"/>
    <w:rsid w:val="001E6774"/>
    <w:rsid w:val="00201403"/>
    <w:rsid w:val="00224DCE"/>
    <w:rsid w:val="00237CFD"/>
    <w:rsid w:val="00246021"/>
    <w:rsid w:val="00267CDB"/>
    <w:rsid w:val="00272ECE"/>
    <w:rsid w:val="002A2536"/>
    <w:rsid w:val="002C7555"/>
    <w:rsid w:val="003019E5"/>
    <w:rsid w:val="00320125"/>
    <w:rsid w:val="00352081"/>
    <w:rsid w:val="00393C91"/>
    <w:rsid w:val="003E0484"/>
    <w:rsid w:val="003E64A0"/>
    <w:rsid w:val="00404529"/>
    <w:rsid w:val="0040525B"/>
    <w:rsid w:val="00411DC5"/>
    <w:rsid w:val="00445041"/>
    <w:rsid w:val="004A72B2"/>
    <w:rsid w:val="004C03B7"/>
    <w:rsid w:val="004C0958"/>
    <w:rsid w:val="004C5C97"/>
    <w:rsid w:val="004F0181"/>
    <w:rsid w:val="004F04B6"/>
    <w:rsid w:val="005461BA"/>
    <w:rsid w:val="005501AD"/>
    <w:rsid w:val="00592206"/>
    <w:rsid w:val="005A2793"/>
    <w:rsid w:val="005A2CFD"/>
    <w:rsid w:val="005A5202"/>
    <w:rsid w:val="005B4118"/>
    <w:rsid w:val="006350C6"/>
    <w:rsid w:val="00663866"/>
    <w:rsid w:val="00665F0D"/>
    <w:rsid w:val="00703D04"/>
    <w:rsid w:val="0074303F"/>
    <w:rsid w:val="0076713A"/>
    <w:rsid w:val="00777547"/>
    <w:rsid w:val="0079619E"/>
    <w:rsid w:val="007E00C6"/>
    <w:rsid w:val="007E238D"/>
    <w:rsid w:val="00806497"/>
    <w:rsid w:val="0081110D"/>
    <w:rsid w:val="00895C93"/>
    <w:rsid w:val="008D2378"/>
    <w:rsid w:val="008D77CB"/>
    <w:rsid w:val="009208C7"/>
    <w:rsid w:val="009306A6"/>
    <w:rsid w:val="00954805"/>
    <w:rsid w:val="009936BA"/>
    <w:rsid w:val="009A40DD"/>
    <w:rsid w:val="009A4B0E"/>
    <w:rsid w:val="009C3F22"/>
    <w:rsid w:val="009C6634"/>
    <w:rsid w:val="009D5DDB"/>
    <w:rsid w:val="009E2249"/>
    <w:rsid w:val="009F5468"/>
    <w:rsid w:val="00A4076F"/>
    <w:rsid w:val="00A42FA6"/>
    <w:rsid w:val="00A61625"/>
    <w:rsid w:val="00A90FB1"/>
    <w:rsid w:val="00A96C15"/>
    <w:rsid w:val="00AA20E3"/>
    <w:rsid w:val="00AA474B"/>
    <w:rsid w:val="00AC66CD"/>
    <w:rsid w:val="00AD0E9B"/>
    <w:rsid w:val="00AE5910"/>
    <w:rsid w:val="00AF1E56"/>
    <w:rsid w:val="00AF719E"/>
    <w:rsid w:val="00BB2A64"/>
    <w:rsid w:val="00BF2A7A"/>
    <w:rsid w:val="00C076DA"/>
    <w:rsid w:val="00C23019"/>
    <w:rsid w:val="00C53D8F"/>
    <w:rsid w:val="00C66C8E"/>
    <w:rsid w:val="00C919A6"/>
    <w:rsid w:val="00C91E27"/>
    <w:rsid w:val="00D040E2"/>
    <w:rsid w:val="00D17B68"/>
    <w:rsid w:val="00D21E92"/>
    <w:rsid w:val="00D61A29"/>
    <w:rsid w:val="00D74213"/>
    <w:rsid w:val="00D91A38"/>
    <w:rsid w:val="00DA04D0"/>
    <w:rsid w:val="00DB47E0"/>
    <w:rsid w:val="00DD3DBC"/>
    <w:rsid w:val="00E020DA"/>
    <w:rsid w:val="00EB7081"/>
    <w:rsid w:val="00EF4E5B"/>
    <w:rsid w:val="00F108A9"/>
    <w:rsid w:val="00F32A54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00792E-718C-4BD1-AA81-741A6B5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theme="minorBidi"/>
        <w:color w:val="FF99CC"/>
        <w:kern w:val="2"/>
        <w:sz w:val="144"/>
        <w:szCs w:val="7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5A21"/>
    <w:pPr>
      <w:widowControl w:val="0"/>
      <w:jc w:val="both"/>
    </w:pPr>
    <w:rPr>
      <w:color w:val="auto"/>
      <w:sz w:val="24"/>
    </w:rPr>
  </w:style>
  <w:style w:type="paragraph" w:styleId="1">
    <w:name w:val="heading 1"/>
    <w:basedOn w:val="a"/>
    <w:next w:val="a"/>
    <w:link w:val="10"/>
    <w:uiPriority w:val="9"/>
    <w:rsid w:val="000D01F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0D01F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B7081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FF99CC"/>
      <w:sz w:val="144"/>
    </w:rPr>
  </w:style>
  <w:style w:type="paragraph" w:styleId="4">
    <w:name w:val="heading 4"/>
    <w:basedOn w:val="a"/>
    <w:next w:val="a"/>
    <w:link w:val="40"/>
    <w:uiPriority w:val="9"/>
    <w:unhideWhenUsed/>
    <w:qFormat/>
    <w:rsid w:val="00EB7081"/>
    <w:pPr>
      <w:keepNext/>
      <w:ind w:leftChars="400" w:left="400"/>
      <w:outlineLvl w:val="3"/>
    </w:pPr>
    <w:rPr>
      <w:b/>
      <w:bCs/>
      <w:color w:val="FF99CC"/>
      <w:sz w:val="144"/>
    </w:rPr>
  </w:style>
  <w:style w:type="paragraph" w:styleId="5">
    <w:name w:val="heading 5"/>
    <w:basedOn w:val="a"/>
    <w:next w:val="a"/>
    <w:link w:val="50"/>
    <w:uiPriority w:val="9"/>
    <w:unhideWhenUsed/>
    <w:qFormat/>
    <w:rsid w:val="00EB7081"/>
    <w:pPr>
      <w:keepNext/>
      <w:ind w:leftChars="800" w:left="800"/>
      <w:outlineLvl w:val="4"/>
    </w:pPr>
    <w:rPr>
      <w:rFonts w:asciiTheme="majorHAnsi" w:eastAsiaTheme="majorEastAsia" w:hAnsiTheme="majorHAnsi" w:cstheme="majorBidi"/>
      <w:color w:val="FF99CC"/>
      <w:sz w:val="144"/>
    </w:rPr>
  </w:style>
  <w:style w:type="paragraph" w:styleId="6">
    <w:name w:val="heading 6"/>
    <w:basedOn w:val="a"/>
    <w:next w:val="a"/>
    <w:link w:val="60"/>
    <w:uiPriority w:val="9"/>
    <w:unhideWhenUsed/>
    <w:qFormat/>
    <w:rsid w:val="00EB7081"/>
    <w:pPr>
      <w:keepNext/>
      <w:ind w:leftChars="800" w:left="800"/>
      <w:outlineLvl w:val="5"/>
    </w:pPr>
    <w:rPr>
      <w:b/>
      <w:bCs/>
      <w:color w:val="FF99CC"/>
      <w:sz w:val="144"/>
    </w:rPr>
  </w:style>
  <w:style w:type="paragraph" w:styleId="7">
    <w:name w:val="heading 7"/>
    <w:basedOn w:val="a"/>
    <w:next w:val="a"/>
    <w:link w:val="70"/>
    <w:uiPriority w:val="9"/>
    <w:unhideWhenUsed/>
    <w:qFormat/>
    <w:rsid w:val="00EB7081"/>
    <w:pPr>
      <w:keepNext/>
      <w:ind w:leftChars="800" w:left="800"/>
      <w:outlineLvl w:val="6"/>
    </w:pPr>
    <w:rPr>
      <w:color w:val="FF99CC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01F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B708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B70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FF99CC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B708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Quote"/>
    <w:basedOn w:val="a"/>
    <w:next w:val="a"/>
    <w:link w:val="a6"/>
    <w:uiPriority w:val="29"/>
    <w:qFormat/>
    <w:rsid w:val="00EB7081"/>
    <w:rPr>
      <w:i/>
      <w:iCs/>
      <w:color w:val="000000" w:themeColor="text1"/>
      <w:sz w:val="144"/>
    </w:rPr>
  </w:style>
  <w:style w:type="character" w:customStyle="1" w:styleId="a6">
    <w:name w:val="引用文 (文字)"/>
    <w:basedOn w:val="a0"/>
    <w:link w:val="a5"/>
    <w:uiPriority w:val="29"/>
    <w:rsid w:val="00EB7081"/>
    <w:rPr>
      <w:i/>
      <w:iCs/>
      <w:color w:val="000000" w:themeColor="text1"/>
    </w:rPr>
  </w:style>
  <w:style w:type="character" w:styleId="21">
    <w:name w:val="Intense Emphasis"/>
    <w:basedOn w:val="a0"/>
    <w:uiPriority w:val="21"/>
    <w:qFormat/>
    <w:rsid w:val="00EB7081"/>
    <w:rPr>
      <w:b/>
      <w:bCs/>
      <w:i/>
      <w:i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B708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EB708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EB708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EB7081"/>
  </w:style>
  <w:style w:type="character" w:styleId="22">
    <w:name w:val="Intense Reference"/>
    <w:basedOn w:val="a0"/>
    <w:uiPriority w:val="32"/>
    <w:qFormat/>
    <w:rsid w:val="00EB7081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EB7081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2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4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a">
    <w:name w:val="Table Grid"/>
    <w:basedOn w:val="a1"/>
    <w:uiPriority w:val="59"/>
    <w:rsid w:val="00D7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3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3D8F"/>
    <w:rPr>
      <w:color w:val="auto"/>
      <w:sz w:val="24"/>
    </w:rPr>
  </w:style>
  <w:style w:type="paragraph" w:styleId="ad">
    <w:name w:val="footer"/>
    <w:basedOn w:val="a"/>
    <w:link w:val="ae"/>
    <w:uiPriority w:val="99"/>
    <w:unhideWhenUsed/>
    <w:rsid w:val="00C53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3D8F"/>
    <w:rPr>
      <w:color w:val="auto"/>
      <w:sz w:val="24"/>
    </w:rPr>
  </w:style>
  <w:style w:type="paragraph" w:styleId="Web">
    <w:name w:val="Normal (Web)"/>
    <w:basedOn w:val="a"/>
    <w:uiPriority w:val="99"/>
    <w:semiHidden/>
    <w:unhideWhenUsed/>
    <w:rsid w:val="0019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List Paragraph"/>
    <w:basedOn w:val="a"/>
    <w:uiPriority w:val="34"/>
    <w:qFormat/>
    <w:rsid w:val="0015370B"/>
    <w:pPr>
      <w:ind w:leftChars="400" w:left="840"/>
    </w:pPr>
  </w:style>
  <w:style w:type="character" w:styleId="af0">
    <w:name w:val="Hyperlink"/>
    <w:basedOn w:val="a0"/>
    <w:uiPriority w:val="99"/>
    <w:unhideWhenUsed/>
    <w:rsid w:val="004C0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ther.re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デザート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7C46-FC74-4553-83A1-112D847B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KITA-PLAZA</dc:creator>
  <cp:lastModifiedBy>上山　直美</cp:lastModifiedBy>
  <cp:revision>2</cp:revision>
  <cp:lastPrinted>2017-09-09T11:53:00Z</cp:lastPrinted>
  <dcterms:created xsi:type="dcterms:W3CDTF">2017-09-11T04:55:00Z</dcterms:created>
  <dcterms:modified xsi:type="dcterms:W3CDTF">2017-09-11T04:55:00Z</dcterms:modified>
</cp:coreProperties>
</file>